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浙江卓特律师事务所培训质量评估表</w:t>
      </w: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5"/>
        <w:tblpPr w:leftFromText="180" w:rightFromText="180" w:vertAnchor="text" w:tblpX="83" w:tblpY="270"/>
        <w:tblOverlap w:val="never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665"/>
        <w:gridCol w:w="498"/>
        <w:gridCol w:w="73"/>
        <w:gridCol w:w="571"/>
        <w:gridCol w:w="571"/>
        <w:gridCol w:w="571"/>
        <w:gridCol w:w="3"/>
        <w:gridCol w:w="374"/>
        <w:gridCol w:w="194"/>
        <w:gridCol w:w="571"/>
        <w:gridCol w:w="571"/>
        <w:gridCol w:w="571"/>
        <w:gridCol w:w="6"/>
        <w:gridCol w:w="250"/>
        <w:gridCol w:w="315"/>
        <w:gridCol w:w="571"/>
        <w:gridCol w:w="571"/>
        <w:gridCol w:w="571"/>
        <w:gridCol w:w="9"/>
        <w:gridCol w:w="126"/>
        <w:gridCol w:w="436"/>
        <w:gridCol w:w="571"/>
        <w:gridCol w:w="571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965" w:type="dxa"/>
            <w:gridSpan w:val="25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课堂教学质量评估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讲师</w:t>
            </w:r>
          </w:p>
        </w:tc>
        <w:tc>
          <w:tcPr>
            <w:tcW w:w="9150" w:type="dxa"/>
            <w:gridSpan w:val="2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讲师教学质量评价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理论水平</w:t>
            </w:r>
          </w:p>
        </w:tc>
        <w:tc>
          <w:tcPr>
            <w:tcW w:w="228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实务水平</w:t>
            </w:r>
          </w:p>
        </w:tc>
        <w:tc>
          <w:tcPr>
            <w:tcW w:w="228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讲课技巧</w:t>
            </w:r>
          </w:p>
        </w:tc>
        <w:tc>
          <w:tcPr>
            <w:tcW w:w="2289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  <w:vMerge w:val="continue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很</w:t>
            </w:r>
          </w:p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较好</w:t>
            </w: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差</w:t>
            </w:r>
          </w:p>
        </w:tc>
        <w:tc>
          <w:tcPr>
            <w:tcW w:w="571" w:type="dxa"/>
            <w:gridSpan w:val="3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很</w:t>
            </w:r>
          </w:p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较好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差</w:t>
            </w:r>
          </w:p>
        </w:tc>
        <w:tc>
          <w:tcPr>
            <w:tcW w:w="571" w:type="dxa"/>
            <w:gridSpan w:val="3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很</w:t>
            </w:r>
          </w:p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较好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差</w:t>
            </w:r>
          </w:p>
        </w:tc>
        <w:tc>
          <w:tcPr>
            <w:tcW w:w="571" w:type="dxa"/>
            <w:gridSpan w:val="3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很</w:t>
            </w:r>
          </w:p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较好</w:t>
            </w:r>
          </w:p>
        </w:tc>
        <w:tc>
          <w:tcPr>
            <w:tcW w:w="571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spacing w:line="240" w:lineRule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0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3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965" w:type="dxa"/>
            <w:gridSpan w:val="2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课程设计质量评价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非常满意</w:t>
            </w: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满意</w:t>
            </w: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不满意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意见/建议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合理性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针对性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有效性</w:t>
            </w:r>
          </w:p>
        </w:tc>
        <w:tc>
          <w:tcPr>
            <w:tcW w:w="216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6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4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5" w:type="dxa"/>
            <w:gridSpan w:val="2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除了上述课程外贵司还需要培训哪些课程？在需要栏填写课程名称，也可自行描述课程内容</w:t>
            </w:r>
          </w:p>
        </w:tc>
      </w:tr>
    </w:tbl>
    <w:tbl>
      <w:tblPr>
        <w:tblStyle w:val="5"/>
        <w:tblW w:w="13965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103"/>
        <w:gridCol w:w="3193"/>
        <w:gridCol w:w="319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课程</w:t>
            </w:r>
          </w:p>
        </w:tc>
        <w:tc>
          <w:tcPr>
            <w:tcW w:w="310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课程</w:t>
            </w:r>
          </w:p>
        </w:tc>
        <w:tc>
          <w:tcPr>
            <w:tcW w:w="310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课程</w:t>
            </w:r>
          </w:p>
        </w:tc>
        <w:tc>
          <w:tcPr>
            <w:tcW w:w="310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您喜欢的老师</w:t>
            </w:r>
          </w:p>
        </w:tc>
        <w:tc>
          <w:tcPr>
            <w:tcW w:w="310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6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                        联系电话：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1880" w:firstLineChars="660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浙江卓特律师事务所专用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6EAE"/>
    <w:rsid w:val="20557171"/>
    <w:rsid w:val="253F764A"/>
    <w:rsid w:val="2E7E06B9"/>
    <w:rsid w:val="406C7E2F"/>
    <w:rsid w:val="53160CBE"/>
    <w:rsid w:val="6EE0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</dc:creator>
  <cp:lastModifiedBy>江亚萍</cp:lastModifiedBy>
  <dcterms:modified xsi:type="dcterms:W3CDTF">2019-07-25T00:41:13Z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